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7F6FFB1E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E062F">
        <w:rPr>
          <w:rFonts w:asciiTheme="majorHAnsi" w:hAnsiTheme="majorHAnsi"/>
          <w:b/>
          <w:sz w:val="32"/>
          <w:szCs w:val="32"/>
        </w:rPr>
        <w:t>7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E062F">
        <w:rPr>
          <w:rFonts w:asciiTheme="majorHAnsi" w:hAnsiTheme="majorHAnsi"/>
          <w:b/>
          <w:sz w:val="32"/>
          <w:szCs w:val="32"/>
        </w:rPr>
        <w:t>23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</w:p>
    <w:p w14:paraId="06089895" w14:textId="105CA552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FE062F">
        <w:rPr>
          <w:rFonts w:asciiTheme="majorHAnsi" w:hAnsiTheme="majorHAnsi"/>
          <w:b/>
          <w:sz w:val="32"/>
          <w:szCs w:val="32"/>
        </w:rPr>
        <w:t>23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77777777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6475E6">
        <w:rPr>
          <w:rFonts w:asciiTheme="majorHAnsi" w:hAnsiTheme="majorHAnsi" w:cstheme="minorHAnsi"/>
          <w:sz w:val="24"/>
          <w:szCs w:val="24"/>
        </w:rPr>
        <w:t>Ефимов Н.А, Воронин А.В., Егоров Д.Д., Маркова Е.Л., Немковская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506DA13B" w:rsidR="00CB06F0" w:rsidRDefault="00FE062F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Утверждение повестки очередного собрания</w:t>
      </w:r>
    </w:p>
    <w:p w14:paraId="18CF37B7" w14:textId="5FF10D2C" w:rsidR="006475E6" w:rsidRPr="0069126E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122A4B37" w:rsidR="009C4E9C" w:rsidRPr="0069126E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49318A22" w14:textId="512E351C" w:rsidR="006475E6" w:rsidRDefault="006475E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>
        <w:rPr>
          <w:rFonts w:asciiTheme="majorHAnsi" w:hAnsiTheme="majorHAnsi" w:cstheme="minorHAnsi"/>
          <w:sz w:val="24"/>
          <w:szCs w:val="24"/>
        </w:rPr>
        <w:t>Нечаев В.Н. озвучил повестку собрания:</w:t>
      </w:r>
    </w:p>
    <w:p w14:paraId="74B8479D" w14:textId="09361402" w:rsidR="006475E6" w:rsidRDefault="006475E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>Повестка: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1. Утверждение отчета ревизионной комиссии за период с 01.04.2023г. по 31.03.2024г.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2. Утверждение отчета председателя и членов правления за период с 01.04.2023г. по 31.03 2024г.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Утверждение приходно-расходной сметы на период с 01.04.2024г. по 31.03.2025г.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4. Утверждение финансово-экономического обоснования размера членского взноса на период с 01.04.2024г. по 31.03.2025г.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5. Наделение председателя СНТ "Первомаец" полномочиями по подписанию «Акта согласования границ» при согласовании границ земель общего пользования СНТ "Первомаец".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6. Избрание членов ревизионной комиссии СНТ «Первомаец».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7. Избрание членов правления СНТ «Первомаец».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8. Избрание председателя СНТ «Первомаец».</w:t>
      </w:r>
    </w:p>
    <w:p w14:paraId="719DB7E9" w14:textId="77777777" w:rsidR="006475E6" w:rsidRDefault="006475E6" w:rsidP="006475E6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7871A497" w14:textId="4AA55A15" w:rsidR="006475E6" w:rsidRDefault="006475E6" w:rsidP="006475E6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447DBBF5" w14:textId="53CFB6C5" w:rsidR="006475E6" w:rsidRDefault="006475E6" w:rsidP="006475E6">
      <w:pPr>
        <w:spacing w:after="0"/>
        <w:ind w:left="567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Theme="majorHAnsi" w:hAnsiTheme="majorHAnsi" w:cstheme="minorHAnsi"/>
          <w:b/>
          <w:sz w:val="24"/>
          <w:szCs w:val="24"/>
        </w:rPr>
        <w:t>Утвердить повестку общего собрания СНТ «Первомаец</w:t>
      </w:r>
      <w:r w:rsidRPr="006475E6">
        <w:rPr>
          <w:rFonts w:asciiTheme="majorHAnsi" w:hAnsiTheme="majorHAnsi" w:cstheme="minorHAnsi"/>
          <w:b/>
          <w:sz w:val="24"/>
          <w:szCs w:val="24"/>
        </w:rPr>
        <w:t xml:space="preserve">» </w:t>
      </w:r>
      <w:r w:rsidRPr="006475E6">
        <w:rPr>
          <w:rFonts w:ascii="Segoe UI" w:hAnsi="Segoe UI" w:cs="Segoe UI"/>
          <w:b/>
          <w:color w:val="000000"/>
          <w:shd w:val="clear" w:color="auto" w:fill="FFFFFF"/>
        </w:rPr>
        <w:t>2024 года</w:t>
      </w:r>
    </w:p>
    <w:p w14:paraId="4C309797" w14:textId="33F7495F" w:rsidR="00373A71" w:rsidRDefault="006475E6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ЗА - </w:t>
      </w:r>
      <w:r w:rsidR="00373A71" w:rsidRPr="006475E6">
        <w:rPr>
          <w:rFonts w:asciiTheme="majorHAnsi" w:hAnsiTheme="majorHAnsi" w:cstheme="minorHAnsi"/>
          <w:sz w:val="24"/>
          <w:szCs w:val="24"/>
        </w:rPr>
        <w:t>Ефимов Н.</w:t>
      </w:r>
      <w:r w:rsidR="00373A71">
        <w:rPr>
          <w:rFonts w:asciiTheme="majorHAnsi" w:hAnsiTheme="majorHAnsi" w:cstheme="minorHAnsi"/>
          <w:sz w:val="24"/>
          <w:szCs w:val="24"/>
        </w:rPr>
        <w:t xml:space="preserve"> </w:t>
      </w:r>
      <w:r w:rsidR="00373A71" w:rsidRPr="006475E6">
        <w:rPr>
          <w:rFonts w:asciiTheme="majorHAnsi" w:hAnsiTheme="majorHAnsi" w:cstheme="minorHAnsi"/>
          <w:sz w:val="24"/>
          <w:szCs w:val="24"/>
        </w:rPr>
        <w:t xml:space="preserve">А, Воронин А.В., Егоров Д.Д., Маркова Е.Л., Подколзин Н.А., Родина А.А., Рябушко С.В., Силаев А.В., Соколова Г.П., </w:t>
      </w:r>
      <w:r w:rsidR="00373A71">
        <w:rPr>
          <w:rFonts w:asciiTheme="majorHAnsi" w:hAnsiTheme="majorHAnsi" w:cstheme="minorHAnsi"/>
          <w:sz w:val="24"/>
          <w:szCs w:val="24"/>
        </w:rPr>
        <w:t>Нечаев В.Н. (10 голосов)</w:t>
      </w:r>
    </w:p>
    <w:p w14:paraId="50B1AB9C" w14:textId="33A0A18C" w:rsidR="00373A71" w:rsidRDefault="00373A71" w:rsidP="00373A71">
      <w:pPr>
        <w:spacing w:after="0"/>
        <w:ind w:right="-427"/>
        <w:rPr>
          <w:rFonts w:asciiTheme="majorHAnsi" w:hAnsiTheme="majorHAnsi" w:cstheme="minorHAnsi"/>
          <w:b/>
          <w:bCs/>
          <w:sz w:val="24"/>
          <w:szCs w:val="24"/>
        </w:rPr>
      </w:pPr>
      <w:r w:rsidRPr="00373A71">
        <w:rPr>
          <w:rFonts w:asciiTheme="majorHAnsi" w:hAnsiTheme="majorHAnsi" w:cstheme="minorHAnsi"/>
          <w:b/>
          <w:bCs/>
          <w:sz w:val="24"/>
          <w:szCs w:val="24"/>
        </w:rPr>
        <w:t>Против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–</w:t>
      </w:r>
    </w:p>
    <w:p w14:paraId="29349623" w14:textId="0A6A2846" w:rsidR="00373A71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ВОЗДЕРЖАЛИСЬ – </w:t>
      </w:r>
      <w:r>
        <w:rPr>
          <w:rFonts w:asciiTheme="majorHAnsi" w:hAnsiTheme="majorHAnsi" w:cstheme="minorHAnsi"/>
          <w:sz w:val="24"/>
          <w:szCs w:val="24"/>
        </w:rPr>
        <w:t>Юдина А.Г. (1 голос)</w:t>
      </w:r>
    </w:p>
    <w:p w14:paraId="2597CA24" w14:textId="51C30CC6" w:rsidR="00373A71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D35D26">
        <w:rPr>
          <w:rFonts w:asciiTheme="majorHAnsi" w:hAnsiTheme="majorHAnsi" w:cstheme="minorHAnsi"/>
          <w:b/>
          <w:sz w:val="24"/>
          <w:szCs w:val="24"/>
        </w:rPr>
        <w:t>: утвердить</w:t>
      </w:r>
      <w:r>
        <w:rPr>
          <w:rFonts w:asciiTheme="majorHAnsi" w:hAnsiTheme="majorHAnsi" w:cstheme="minorHAnsi"/>
          <w:b/>
          <w:sz w:val="24"/>
          <w:szCs w:val="24"/>
        </w:rPr>
        <w:t xml:space="preserve"> повестку собрания СНТ «Первомаец</w:t>
      </w:r>
      <w:r w:rsidRPr="006475E6">
        <w:rPr>
          <w:rFonts w:asciiTheme="majorHAnsi" w:hAnsiTheme="majorHAnsi" w:cstheme="minorHAnsi"/>
          <w:b/>
          <w:sz w:val="24"/>
          <w:szCs w:val="24"/>
        </w:rPr>
        <w:t xml:space="preserve">» </w:t>
      </w:r>
      <w:r w:rsidRPr="006475E6">
        <w:rPr>
          <w:rFonts w:ascii="Segoe UI" w:hAnsi="Segoe UI" w:cs="Segoe UI"/>
          <w:b/>
          <w:color w:val="000000"/>
          <w:shd w:val="clear" w:color="auto" w:fill="FFFFFF"/>
        </w:rPr>
        <w:t>2024 года</w:t>
      </w:r>
    </w:p>
    <w:p w14:paraId="4ADE846C" w14:textId="141258C4" w:rsidR="00373A71" w:rsidRPr="006475E6" w:rsidRDefault="00373A71" w:rsidP="00373A71">
      <w:pPr>
        <w:spacing w:after="0"/>
        <w:ind w:right="-427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Юдина А.Г. просила записать особое мнение: «</w:t>
      </w:r>
      <w:r>
        <w:rPr>
          <w:rFonts w:ascii="Segoe UI" w:hAnsi="Segoe UI" w:cs="Segoe UI"/>
          <w:color w:val="000000"/>
          <w:shd w:val="clear" w:color="auto" w:fill="FFFFFF"/>
        </w:rPr>
        <w:t>Я воздержалась, потому что считаю, что неправомерно лишать собственников возможности высказать своё мнение по поводу передачи сетей в БЭС.»</w:t>
      </w:r>
    </w:p>
    <w:p w14:paraId="29B53222" w14:textId="4D5746CC" w:rsidR="00373A71" w:rsidRPr="0069126E" w:rsidRDefault="00373A71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второму </w:t>
      </w: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B9C99A9" w14:textId="77777777" w:rsidR="00D35D26" w:rsidRDefault="00D35D26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57A11E3D" w14:textId="25E209BF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17138E68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 нас есть </w:t>
      </w:r>
      <w:r w:rsidR="00D35D26">
        <w:rPr>
          <w:rFonts w:asciiTheme="majorHAnsi" w:hAnsiTheme="majorHAnsi" w:cstheme="minorHAnsi"/>
          <w:sz w:val="24"/>
          <w:szCs w:val="24"/>
        </w:rPr>
        <w:t>2</w:t>
      </w:r>
      <w:r w:rsidRPr="00664ED0">
        <w:rPr>
          <w:rFonts w:asciiTheme="majorHAnsi" w:hAnsiTheme="majorHAnsi" w:cstheme="minorHAnsi"/>
          <w:sz w:val="24"/>
          <w:szCs w:val="24"/>
        </w:rPr>
        <w:t xml:space="preserve"> человека на прием в члены СНТ. </w:t>
      </w:r>
    </w:p>
    <w:p w14:paraId="20C2BDAB" w14:textId="6A66902E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</w:t>
      </w:r>
      <w:r w:rsidR="00D35D26">
        <w:rPr>
          <w:rFonts w:asciiTheme="majorHAnsi" w:hAnsiTheme="majorHAnsi" w:cstheme="minorHAnsi"/>
          <w:sz w:val="24"/>
          <w:szCs w:val="24"/>
        </w:rPr>
        <w:t>704</w:t>
      </w:r>
      <w:r w:rsidRPr="00664ED0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68265131"/>
      <w:r w:rsidR="00D35D26" w:rsidRPr="00D35D26">
        <w:rPr>
          <w:rFonts w:asciiTheme="majorHAnsi" w:hAnsiTheme="majorHAnsi" w:cstheme="minorHAnsi"/>
          <w:sz w:val="24"/>
          <w:szCs w:val="24"/>
        </w:rPr>
        <w:t>Синегубовская Ирина Евгеньевна</w:t>
      </w:r>
    </w:p>
    <w:bookmarkEnd w:id="3"/>
    <w:p w14:paraId="13B42D94" w14:textId="4A6F201C" w:rsidR="00664ED0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</w:t>
      </w:r>
      <w:r w:rsidR="00D35D26">
        <w:rPr>
          <w:rFonts w:asciiTheme="majorHAnsi" w:hAnsiTheme="majorHAnsi" w:cstheme="minorHAnsi"/>
          <w:sz w:val="24"/>
          <w:szCs w:val="24"/>
        </w:rPr>
        <w:t>175</w:t>
      </w:r>
      <w:r w:rsidRPr="00664ED0">
        <w:rPr>
          <w:rFonts w:asciiTheme="majorHAnsi" w:hAnsiTheme="majorHAnsi" w:cstheme="minorHAnsi"/>
          <w:sz w:val="24"/>
          <w:szCs w:val="24"/>
        </w:rPr>
        <w:t xml:space="preserve"> 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Григорьева Ольга Евгеньевна </w:t>
      </w: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4" w:name="_Hlk168264130"/>
      <w:bookmarkStart w:id="5" w:name="_Hlk142517259"/>
      <w:bookmarkStart w:id="6" w:name="_Hlk142517307"/>
      <w:bookmarkEnd w:id="2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4"/>
    <w:p w14:paraId="2DA9C232" w14:textId="77B04377" w:rsidR="00664ED0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Принять в члены СНТ владельцев </w:t>
      </w:r>
      <w:r w:rsidR="00D35D26">
        <w:rPr>
          <w:rFonts w:asciiTheme="majorHAnsi" w:hAnsiTheme="majorHAnsi" w:cstheme="minorHAnsi"/>
          <w:b/>
          <w:sz w:val="24"/>
          <w:szCs w:val="24"/>
        </w:rPr>
        <w:t>двух</w:t>
      </w:r>
      <w:r>
        <w:rPr>
          <w:rFonts w:asciiTheme="majorHAnsi" w:hAnsiTheme="majorHAnsi" w:cstheme="minorHAnsi"/>
          <w:b/>
          <w:sz w:val="24"/>
          <w:szCs w:val="24"/>
        </w:rPr>
        <w:t xml:space="preserve"> вышеперечисленных участков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5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0415FF59" w14:textId="52F54BC9" w:rsidR="00D35D26" w:rsidRDefault="007C01E5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6"/>
      <w:r w:rsidR="00D35D26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>
        <w:rPr>
          <w:rFonts w:asciiTheme="majorHAnsi" w:hAnsiTheme="majorHAnsi" w:cstheme="minorHAnsi"/>
          <w:sz w:val="24"/>
          <w:szCs w:val="24"/>
        </w:rPr>
        <w:t>принять</w:t>
      </w:r>
      <w:r w:rsidR="00664ED0">
        <w:rPr>
          <w:rFonts w:asciiTheme="majorHAnsi" w:hAnsiTheme="majorHAnsi" w:cstheme="minorHAnsi"/>
          <w:sz w:val="24"/>
          <w:szCs w:val="24"/>
        </w:rPr>
        <w:t xml:space="preserve"> в члены СНТ </w:t>
      </w:r>
      <w:r w:rsidR="00D35D26" w:rsidRPr="00D35D26">
        <w:rPr>
          <w:rFonts w:asciiTheme="majorHAnsi" w:hAnsiTheme="majorHAnsi" w:cstheme="minorHAnsi"/>
          <w:sz w:val="24"/>
          <w:szCs w:val="24"/>
        </w:rPr>
        <w:t>Синегубовск</w:t>
      </w:r>
      <w:r w:rsidR="00D35D26">
        <w:rPr>
          <w:rFonts w:asciiTheme="majorHAnsi" w:hAnsiTheme="majorHAnsi" w:cstheme="minorHAnsi"/>
          <w:sz w:val="24"/>
          <w:szCs w:val="24"/>
        </w:rPr>
        <w:t>ую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 Ирин</w:t>
      </w:r>
      <w:r w:rsidR="00D35D26">
        <w:rPr>
          <w:rFonts w:asciiTheme="majorHAnsi" w:hAnsiTheme="majorHAnsi" w:cstheme="minorHAnsi"/>
          <w:sz w:val="24"/>
          <w:szCs w:val="24"/>
        </w:rPr>
        <w:t>у</w:t>
      </w:r>
      <w:r w:rsidR="00D35D26" w:rsidRPr="00D35D26">
        <w:rPr>
          <w:rFonts w:asciiTheme="majorHAnsi" w:hAnsiTheme="majorHAnsi" w:cstheme="minorHAnsi"/>
          <w:sz w:val="24"/>
          <w:szCs w:val="24"/>
        </w:rPr>
        <w:t xml:space="preserve"> Евгеньевн</w:t>
      </w:r>
      <w:r w:rsidR="00D35D26">
        <w:rPr>
          <w:rFonts w:asciiTheme="majorHAnsi" w:hAnsiTheme="majorHAnsi" w:cstheme="minorHAnsi"/>
          <w:sz w:val="24"/>
          <w:szCs w:val="24"/>
        </w:rPr>
        <w:t>у</w:t>
      </w:r>
    </w:p>
    <w:p w14:paraId="63ABF9EA" w14:textId="51F3DE50" w:rsidR="00F91759" w:rsidRPr="0069126E" w:rsidRDefault="00D35D26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И Григорьеву Ольгу Евгеньевну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7" w:name="_Hlk116429588"/>
    </w:p>
    <w:bookmarkEnd w:id="7"/>
    <w:p w14:paraId="6562DFEB" w14:textId="77777777" w:rsidR="00D35D26" w:rsidRDefault="00D35D26" w:rsidP="009C31A1">
      <w:pPr>
        <w:rPr>
          <w:rFonts w:asciiTheme="majorHAnsi" w:hAnsiTheme="majorHAnsi" w:cstheme="minorHAnsi"/>
          <w:b/>
          <w:sz w:val="24"/>
          <w:szCs w:val="24"/>
        </w:rPr>
      </w:pPr>
    </w:p>
    <w:p w14:paraId="1A0A19A2" w14:textId="77777777" w:rsidR="00D35D26" w:rsidRDefault="00D35D26" w:rsidP="009C31A1">
      <w:pPr>
        <w:rPr>
          <w:rFonts w:asciiTheme="majorHAnsi" w:hAnsiTheme="majorHAnsi" w:cstheme="minorHAnsi"/>
          <w:b/>
          <w:sz w:val="24"/>
          <w:szCs w:val="24"/>
        </w:rPr>
      </w:pPr>
    </w:p>
    <w:p w14:paraId="41414D87" w14:textId="1D351F9A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8" w:name="_GoBack"/>
      <w:bookmarkEnd w:id="8"/>
    </w:p>
    <w:sectPr w:rsidR="0069126E" w:rsidRPr="0069126E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2E90" w14:textId="77777777" w:rsidR="009D3AE9" w:rsidRDefault="009D3AE9" w:rsidP="00EC2E4E">
      <w:pPr>
        <w:spacing w:after="0" w:line="240" w:lineRule="auto"/>
      </w:pPr>
      <w:r>
        <w:separator/>
      </w:r>
    </w:p>
  </w:endnote>
  <w:endnote w:type="continuationSeparator" w:id="0">
    <w:p w14:paraId="23A61602" w14:textId="77777777" w:rsidR="009D3AE9" w:rsidRDefault="009D3AE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EA84" w14:textId="77777777" w:rsidR="009D3AE9" w:rsidRDefault="009D3AE9" w:rsidP="00EC2E4E">
      <w:pPr>
        <w:spacing w:after="0" w:line="240" w:lineRule="auto"/>
      </w:pPr>
      <w:r>
        <w:separator/>
      </w:r>
    </w:p>
  </w:footnote>
  <w:footnote w:type="continuationSeparator" w:id="0">
    <w:p w14:paraId="5F688507" w14:textId="77777777" w:rsidR="009D3AE9" w:rsidRDefault="009D3AE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B5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E1EB5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3AE9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4</cp:revision>
  <cp:lastPrinted>2022-06-14T13:22:00Z</cp:lastPrinted>
  <dcterms:created xsi:type="dcterms:W3CDTF">2024-06-02T20:34:00Z</dcterms:created>
  <dcterms:modified xsi:type="dcterms:W3CDTF">2024-10-24T09:57:00Z</dcterms:modified>
</cp:coreProperties>
</file>